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A5DEE" w14:textId="6683406D" w:rsidR="00556F29" w:rsidRDefault="000E1DC2">
      <w:r>
        <w:t>Лекция 18.05.2022</w:t>
      </w:r>
      <w:r w:rsidR="00096DF2">
        <w:t xml:space="preserve"> (Арина)</w:t>
      </w:r>
    </w:p>
    <w:p w14:paraId="544B9114" w14:textId="433D3B62" w:rsidR="00096DF2" w:rsidRDefault="00DD11DF" w:rsidP="001A50B3">
      <w:pPr>
        <w:jc w:val="center"/>
      </w:pPr>
      <w:r>
        <w:t>Поверхностный интеграл 1го рода</w:t>
      </w:r>
      <w:r w:rsidR="001A50B3">
        <w:t>.</w:t>
      </w:r>
    </w:p>
    <w:p w14:paraId="4D2EE2FA" w14:textId="77777777" w:rsidR="00DD11DF" w:rsidRDefault="00DD11DF">
      <w:r>
        <w:rPr>
          <w:lang w:val="en-US"/>
        </w:rPr>
        <w:t>P</w:t>
      </w:r>
      <w:r>
        <w:t xml:space="preserve"> – квадрируемая поверхность, заданная явно или параметрически. </w:t>
      </w:r>
    </w:p>
    <w:p w14:paraId="377F911D" w14:textId="395D3C11" w:rsidR="00DD11DF" w:rsidRDefault="00DD11DF">
      <w:pPr>
        <w:rPr>
          <w:rFonts w:eastAsiaTheme="minorEastAsia"/>
        </w:rPr>
      </w:pPr>
      <w:r>
        <w:t xml:space="preserve">Разобьём </w:t>
      </w:r>
      <w:r>
        <w:rPr>
          <w:lang w:val="en-US"/>
        </w:rPr>
        <w:t>P</w:t>
      </w:r>
      <w:r>
        <w:t>=</w:t>
      </w:r>
      <m:oMath>
        <m:nary>
          <m:naryPr>
            <m:chr m:val="⋃"/>
            <m:limLoc m:val="undOvr"/>
            <m:grow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P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</w:p>
    <w:p w14:paraId="48D626C6" w14:textId="6C206394" w:rsidR="00DD11DF" w:rsidRDefault="00DD11DF">
      <w:pPr>
        <w:rPr>
          <w:rFonts w:eastAsiaTheme="minorEastAsia"/>
        </w:rPr>
      </w:pPr>
      <w:r>
        <w:rPr>
          <w:rFonts w:eastAsiaTheme="minorEastAsia"/>
        </w:rPr>
        <w:t xml:space="preserve">Пусть на </w:t>
      </w:r>
      <w:r>
        <w:rPr>
          <w:rFonts w:eastAsiaTheme="minorEastAsia"/>
          <w:lang w:val="en-US"/>
        </w:rPr>
        <w:t>P</w:t>
      </w:r>
      <w:r>
        <w:rPr>
          <w:rFonts w:eastAsiaTheme="minorEastAsia"/>
        </w:rPr>
        <w:t xml:space="preserve"> задана функция </w:t>
      </w:r>
      <w:r>
        <w:rPr>
          <w:rFonts w:eastAsiaTheme="minorEastAsia"/>
          <w:lang w:val="en-US"/>
        </w:rPr>
        <w:t>f</w:t>
      </w:r>
      <w:r w:rsidRPr="00DD11DF">
        <w:rPr>
          <w:rFonts w:eastAsiaTheme="minorEastAsia"/>
        </w:rPr>
        <w:t>(</w:t>
      </w:r>
      <w:r>
        <w:rPr>
          <w:rFonts w:eastAsiaTheme="minorEastAsia"/>
          <w:lang w:val="en-US"/>
        </w:rPr>
        <w:t>M</w:t>
      </w:r>
      <w:r w:rsidRPr="00DD11DF">
        <w:rPr>
          <w:rFonts w:eastAsiaTheme="minorEastAsia"/>
        </w:rPr>
        <w:t>)=</w:t>
      </w:r>
      <w:r>
        <w:rPr>
          <w:rFonts w:eastAsiaTheme="minorEastAsia"/>
          <w:lang w:val="en-US"/>
        </w:rPr>
        <w:t>f</w:t>
      </w:r>
      <w:r w:rsidRPr="00DD11DF">
        <w:rPr>
          <w:rFonts w:eastAsiaTheme="minorEastAsia"/>
        </w:rPr>
        <w:t>(</w:t>
      </w:r>
      <w:r>
        <w:rPr>
          <w:rFonts w:eastAsiaTheme="minorEastAsia"/>
          <w:lang w:val="en-US"/>
        </w:rPr>
        <w:t>x</w:t>
      </w:r>
      <w:r w:rsidRPr="00DD11DF">
        <w:rPr>
          <w:rFonts w:eastAsiaTheme="minorEastAsia"/>
        </w:rPr>
        <w:t>,</w:t>
      </w:r>
      <w:r>
        <w:rPr>
          <w:rFonts w:eastAsiaTheme="minorEastAsia"/>
          <w:lang w:val="en-US"/>
        </w:rPr>
        <w:t>y</w:t>
      </w:r>
      <w:r w:rsidRPr="00DD11DF">
        <w:rPr>
          <w:rFonts w:eastAsiaTheme="minorEastAsia"/>
        </w:rPr>
        <w:t>,</w:t>
      </w:r>
      <w:r>
        <w:rPr>
          <w:rFonts w:eastAsiaTheme="minorEastAsia"/>
          <w:lang w:val="en-US"/>
        </w:rPr>
        <w:t>z</w:t>
      </w:r>
      <w:r w:rsidRPr="00DD11DF">
        <w:rPr>
          <w:rFonts w:eastAsiaTheme="minorEastAsia"/>
        </w:rPr>
        <w:t>)</w:t>
      </w:r>
    </w:p>
    <w:p w14:paraId="31990786" w14:textId="38B96AC7" w:rsidR="00DD11DF" w:rsidRDefault="00DD11DF">
      <w:pPr>
        <w:rPr>
          <w:i/>
        </w:rPr>
      </w:pPr>
      <w:r>
        <w:rPr>
          <w:noProof/>
        </w:rPr>
        <w:drawing>
          <wp:inline distT="0" distB="0" distL="0" distR="0" wp14:anchorId="777E2B8A" wp14:editId="7CF75D0B">
            <wp:extent cx="3375660" cy="1571820"/>
            <wp:effectExtent l="0" t="0" r="0" b="952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2933" cy="157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3E31" w14:textId="77777777" w:rsidR="00C97262" w:rsidRDefault="00DD11DF">
      <w:pPr>
        <w:rPr>
          <w:i/>
        </w:rPr>
      </w:pPr>
      <w:r>
        <w:rPr>
          <w:i/>
        </w:rPr>
        <w:t xml:space="preserve">Опр. Если существует </w:t>
      </w:r>
      <w:r w:rsidR="00C97262">
        <w:rPr>
          <w:noProof/>
        </w:rPr>
        <w:drawing>
          <wp:inline distT="0" distB="0" distL="0" distR="0" wp14:anchorId="3B91CFD8" wp14:editId="74C16A9D">
            <wp:extent cx="1623060" cy="666921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52581" cy="67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262">
        <w:rPr>
          <w:i/>
        </w:rPr>
        <w:t xml:space="preserve">,не зависящий от способа разбиения и выбора точек, то его называют поверхностным интегралом 1го рода. </w:t>
      </w:r>
    </w:p>
    <w:p w14:paraId="3C4230D4" w14:textId="3C8BE220" w:rsidR="00DD11DF" w:rsidRDefault="00C97262">
      <w:pPr>
        <w:rPr>
          <w:noProof/>
        </w:rPr>
      </w:pPr>
      <w:r>
        <w:rPr>
          <w:i/>
        </w:rPr>
        <w:t>Обозначают:</w:t>
      </w:r>
      <w:r w:rsidRPr="00C972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B8A6D4" wp14:editId="482572BF">
            <wp:extent cx="1554480" cy="381350"/>
            <wp:effectExtent l="0" t="0" r="762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81481" cy="38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B712" w14:textId="6E846F1A" w:rsidR="00C97262" w:rsidRDefault="00C97262">
      <w:pPr>
        <w:rPr>
          <w:noProof/>
        </w:rPr>
      </w:pPr>
      <w:r>
        <w:rPr>
          <w:noProof/>
        </w:rPr>
        <w:t xml:space="preserve">Поверхностный интеграл 1го рода </w:t>
      </w:r>
      <w:r>
        <w:rPr>
          <w:noProof/>
          <w:lang w:val="en-US"/>
        </w:rPr>
        <w:t>P</w:t>
      </w:r>
      <w:r>
        <w:rPr>
          <w:noProof/>
        </w:rPr>
        <w:t xml:space="preserve"> является ообобщение двойного интеграла.</w:t>
      </w:r>
    </w:p>
    <w:p w14:paraId="69A717C0" w14:textId="37145CBD" w:rsidR="00C97262" w:rsidRDefault="00C97262" w:rsidP="00C97262">
      <w:pPr>
        <w:tabs>
          <w:tab w:val="left" w:pos="4152"/>
        </w:tabs>
        <w:rPr>
          <w:rFonts w:eastAsiaTheme="minorEastAsia"/>
          <w:noProof/>
        </w:rPr>
      </w:pPr>
      <w:r>
        <w:rPr>
          <w:noProof/>
        </w:rPr>
        <w:t xml:space="preserve">Теорема. Пусть </w:t>
      </w:r>
      <w:r>
        <w:rPr>
          <w:noProof/>
          <w:lang w:val="en-US"/>
        </w:rPr>
        <w:t>P</w:t>
      </w:r>
      <w:r>
        <w:rPr>
          <w:noProof/>
        </w:rPr>
        <w:t xml:space="preserve"> задана </w:t>
      </w:r>
      <w:r>
        <w:rPr>
          <w:noProof/>
          <w:lang w:val="en-US"/>
        </w:rPr>
        <w:t>z</w:t>
      </w:r>
      <w:r w:rsidRPr="00C97262">
        <w:rPr>
          <w:noProof/>
        </w:rPr>
        <w:t>=</w:t>
      </w:r>
      <w:r>
        <w:rPr>
          <w:noProof/>
          <w:lang w:val="en-US"/>
        </w:rPr>
        <w:t>z</w:t>
      </w:r>
      <w:r w:rsidRPr="00C97262">
        <w:rPr>
          <w:noProof/>
        </w:rPr>
        <w:t>(</w:t>
      </w:r>
      <w:r>
        <w:rPr>
          <w:noProof/>
          <w:lang w:val="en-US"/>
        </w:rPr>
        <w:t>x</w:t>
      </w:r>
      <w:r w:rsidRPr="00C97262">
        <w:rPr>
          <w:noProof/>
        </w:rPr>
        <w:t>,</w:t>
      </w:r>
      <w:r>
        <w:rPr>
          <w:noProof/>
          <w:lang w:val="en-US"/>
        </w:rPr>
        <w:t>y</w:t>
      </w:r>
      <w:r w:rsidRPr="00C97262">
        <w:rPr>
          <w:noProof/>
        </w:rPr>
        <w:t>), (</w:t>
      </w:r>
      <w:r>
        <w:rPr>
          <w:noProof/>
          <w:lang w:val="en-US"/>
        </w:rPr>
        <w:t>x</w:t>
      </w:r>
      <w:r w:rsidRPr="00C97262">
        <w:rPr>
          <w:noProof/>
        </w:rPr>
        <w:t>,</w:t>
      </w:r>
      <w:r>
        <w:rPr>
          <w:noProof/>
          <w:lang w:val="en-US"/>
        </w:rPr>
        <w:t>y</w:t>
      </w:r>
      <w:r w:rsidRPr="00C97262">
        <w:rPr>
          <w:noProof/>
        </w:rPr>
        <w:t>)</w:t>
      </w:r>
      <m:oMath>
        <m:r>
          <w:rPr>
            <w:rFonts w:ascii="Cambria Math" w:hAnsi="Cambria Math"/>
            <w:noProof/>
          </w:rPr>
          <m:t>∈</m:t>
        </m:r>
        <m:r>
          <w:rPr>
            <w:rFonts w:ascii="Cambria Math" w:hAnsi="Cambria Math"/>
            <w:noProof/>
          </w:rPr>
          <m:t>G</m:t>
        </m:r>
      </m:oMath>
      <w:r w:rsidRPr="00C97262">
        <w:rPr>
          <w:rFonts w:eastAsiaTheme="minorEastAsia"/>
          <w:noProof/>
        </w:rPr>
        <w:t xml:space="preserve">. </w:t>
      </w:r>
      <w:r>
        <w:rPr>
          <w:rFonts w:eastAsiaTheme="minorEastAsia"/>
          <w:noProof/>
          <w:lang w:val="en-US"/>
        </w:rPr>
        <w:t>G</w:t>
      </w:r>
      <w:r w:rsidRPr="00C97262">
        <w:rPr>
          <w:rFonts w:eastAsiaTheme="minorEastAsia"/>
          <w:noProof/>
        </w:rPr>
        <w:t xml:space="preserve"> – </w:t>
      </w:r>
      <w:r>
        <w:rPr>
          <w:rFonts w:eastAsiaTheme="minorEastAsia"/>
          <w:noProof/>
        </w:rPr>
        <w:t xml:space="preserve">квадрируема, при этом существуют непрерывные </w:t>
      </w:r>
      <m:oMath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z</m:t>
            </m:r>
          </m:e>
          <m:sub>
            <m:r>
              <w:rPr>
                <w:rFonts w:ascii="Cambria Math" w:eastAsiaTheme="minorEastAsia" w:hAnsi="Cambria Math"/>
                <w:noProof/>
              </w:rPr>
              <m:t>x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val="en-US"/>
              </w:rPr>
              <m:t>x</m:t>
            </m:r>
            <m:r>
              <w:rPr>
                <w:rFonts w:ascii="Cambria Math" w:eastAsiaTheme="minorEastAsia" w:hAnsi="Cambria Math"/>
                <w:noProof/>
              </w:rPr>
              <m:t>,</m:t>
            </m:r>
            <m:r>
              <w:rPr>
                <w:rFonts w:ascii="Cambria Math" w:eastAsiaTheme="minorEastAsia" w:hAnsi="Cambria Math"/>
                <w:noProof/>
                <w:lang w:val="en-US"/>
              </w:rPr>
              <m:t>y</m:t>
            </m: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e>
        </m:d>
        <m:r>
          <w:rPr>
            <w:rFonts w:ascii="Cambria Math" w:eastAsiaTheme="minorEastAsia" w:hAnsi="Cambria Math"/>
            <w:noProof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noProof/>
              </w:rPr>
            </m:ctrlPr>
          </m:sSubPr>
          <m:e>
            <m:r>
              <w:rPr>
                <w:rFonts w:ascii="Cambria Math" w:eastAsiaTheme="minorEastAsia" w:hAnsi="Cambria Math"/>
                <w:noProof/>
              </w:rPr>
              <m:t>z</m:t>
            </m:r>
          </m:e>
          <m:sub>
            <m:r>
              <w:rPr>
                <w:rFonts w:ascii="Cambria Math" w:eastAsiaTheme="minorEastAsia" w:hAnsi="Cambria Math"/>
                <w:noProof/>
              </w:rPr>
              <m:t>y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noProof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val="en-US"/>
              </w:rPr>
              <m:t>x</m:t>
            </m:r>
            <m:r>
              <w:rPr>
                <w:rFonts w:ascii="Cambria Math" w:eastAsiaTheme="minorEastAsia" w:hAnsi="Cambria Math"/>
                <w:noProof/>
              </w:rPr>
              <m:t>,</m:t>
            </m:r>
            <m:r>
              <w:rPr>
                <w:rFonts w:ascii="Cambria Math" w:eastAsiaTheme="minorEastAsia" w:hAnsi="Cambria Math"/>
                <w:noProof/>
                <w:lang w:val="en-US"/>
              </w:rPr>
              <m:t>y</m:t>
            </m:r>
            <m:ctrlPr>
              <w:rPr>
                <w:rFonts w:ascii="Cambria Math" w:eastAsiaTheme="minorEastAsia" w:hAnsi="Cambria Math"/>
                <w:i/>
                <w:noProof/>
                <w:lang w:val="en-US"/>
              </w:rPr>
            </m:ctrlPr>
          </m:e>
        </m:d>
        <m:r>
          <w:rPr>
            <w:rFonts w:ascii="Cambria Math" w:eastAsiaTheme="minorEastAsia" w:hAnsi="Cambria Math"/>
            <w:noProof/>
          </w:rPr>
          <m:t xml:space="preserve"> (</m:t>
        </m:r>
        <m:r>
          <w:rPr>
            <w:rFonts w:ascii="Cambria Math" w:eastAsiaTheme="minorEastAsia" w:hAnsi="Cambria Math"/>
            <w:noProof/>
            <w:lang w:val="en-US"/>
          </w:rPr>
          <m:t>P</m:t>
        </m:r>
        <m:r>
          <w:rPr>
            <w:rFonts w:ascii="Cambria Math" w:eastAsiaTheme="minorEastAsia" w:hAnsi="Cambria Math"/>
            <w:noProof/>
          </w:rPr>
          <m:t>-гладкая)</m:t>
        </m:r>
      </m:oMath>
      <w:r>
        <w:rPr>
          <w:rFonts w:eastAsiaTheme="minorEastAsia"/>
          <w:noProof/>
        </w:rPr>
        <w:t xml:space="preserve">. И пусть задана непрерывная </w:t>
      </w:r>
      <w:r>
        <w:rPr>
          <w:rFonts w:eastAsiaTheme="minorEastAsia"/>
          <w:noProof/>
          <w:lang w:val="en-US"/>
        </w:rPr>
        <w:t>f</w:t>
      </w:r>
      <w:r w:rsidRPr="00C97262">
        <w:rPr>
          <w:rFonts w:eastAsiaTheme="minorEastAsia"/>
          <w:noProof/>
        </w:rPr>
        <w:t>(</w:t>
      </w:r>
      <w:r>
        <w:rPr>
          <w:rFonts w:eastAsiaTheme="minorEastAsia"/>
          <w:noProof/>
          <w:lang w:val="en-US"/>
        </w:rPr>
        <w:t>x</w:t>
      </w:r>
      <w:r w:rsidRPr="00C97262">
        <w:rPr>
          <w:rFonts w:eastAsiaTheme="minorEastAsia"/>
          <w:noProof/>
        </w:rPr>
        <w:t>,</w:t>
      </w:r>
      <w:r>
        <w:rPr>
          <w:rFonts w:eastAsiaTheme="minorEastAsia"/>
          <w:noProof/>
          <w:lang w:val="en-US"/>
        </w:rPr>
        <w:t>y</w:t>
      </w:r>
      <w:r w:rsidRPr="00C97262">
        <w:rPr>
          <w:rFonts w:eastAsiaTheme="minorEastAsia"/>
          <w:noProof/>
        </w:rPr>
        <w:t>,</w:t>
      </w:r>
      <w:r>
        <w:rPr>
          <w:rFonts w:eastAsiaTheme="minorEastAsia"/>
          <w:noProof/>
          <w:lang w:val="en-US"/>
        </w:rPr>
        <w:t>z</w:t>
      </w:r>
      <w:r w:rsidRPr="00C97262">
        <w:rPr>
          <w:rFonts w:eastAsiaTheme="minorEastAsia"/>
          <w:noProof/>
        </w:rPr>
        <w:t>)</w:t>
      </w:r>
      <w:r>
        <w:rPr>
          <w:rFonts w:eastAsiaTheme="minorEastAsia"/>
          <w:noProof/>
        </w:rPr>
        <w:t xml:space="preserve"> на </w:t>
      </w:r>
      <w:r>
        <w:rPr>
          <w:rFonts w:eastAsiaTheme="minorEastAsia"/>
          <w:noProof/>
          <w:lang w:val="en-US"/>
        </w:rPr>
        <w:t>P</w:t>
      </w:r>
      <w:r>
        <w:rPr>
          <w:rFonts w:eastAsiaTheme="minorEastAsia"/>
          <w:noProof/>
        </w:rPr>
        <w:t xml:space="preserve">, тогда </w:t>
      </w:r>
    </w:p>
    <w:p w14:paraId="23369B0C" w14:textId="56E209D3" w:rsidR="00C97262" w:rsidRDefault="00C97262" w:rsidP="00C97262">
      <w:pPr>
        <w:tabs>
          <w:tab w:val="left" w:pos="4152"/>
        </w:tabs>
        <w:rPr>
          <w:i/>
        </w:rPr>
      </w:pPr>
      <w:r>
        <w:rPr>
          <w:noProof/>
        </w:rPr>
        <w:drawing>
          <wp:inline distT="0" distB="0" distL="0" distR="0" wp14:anchorId="4024CFE5" wp14:editId="75702F5F">
            <wp:extent cx="4290060" cy="924965"/>
            <wp:effectExtent l="0" t="0" r="0" b="8890"/>
            <wp:docPr id="4" name="Рисунок 4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9186" cy="93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D9F">
        <w:rPr>
          <w:i/>
        </w:rPr>
        <w:t>.</w:t>
      </w:r>
    </w:p>
    <w:p w14:paraId="389FD94A" w14:textId="50B0FC80" w:rsidR="00BB7D9F" w:rsidRDefault="00BB7D9F" w:rsidP="00C97262">
      <w:pPr>
        <w:tabs>
          <w:tab w:val="left" w:pos="4152"/>
        </w:tabs>
        <w:rPr>
          <w:i/>
        </w:rPr>
      </w:pPr>
      <w:r>
        <w:rPr>
          <w:i/>
        </w:rPr>
        <w:t xml:space="preserve">Вычислим операции, описанные в определении. </w:t>
      </w:r>
    </w:p>
    <w:p w14:paraId="30D3964A" w14:textId="3B821DC2" w:rsidR="00BB7D9F" w:rsidRDefault="00BB7D9F" w:rsidP="00C97262">
      <w:pPr>
        <w:tabs>
          <w:tab w:val="left" w:pos="4152"/>
        </w:tabs>
        <w:rPr>
          <w:i/>
        </w:rPr>
      </w:pPr>
      <w:r>
        <w:rPr>
          <w:i/>
        </w:rPr>
        <w:t xml:space="preserve">Интегральная сумма  </w:t>
      </w:r>
      <w:r>
        <w:rPr>
          <w:noProof/>
        </w:rPr>
        <w:drawing>
          <wp:inline distT="0" distB="0" distL="0" distR="0" wp14:anchorId="4359C942" wp14:editId="4E7D646A">
            <wp:extent cx="2087880" cy="613308"/>
            <wp:effectExtent l="0" t="0" r="762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94981" cy="61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80DC" w14:textId="4DAEF687" w:rsidR="00BB7D9F" w:rsidRDefault="00BB7D9F" w:rsidP="00C97262">
      <w:pPr>
        <w:tabs>
          <w:tab w:val="left" w:pos="4152"/>
        </w:tabs>
        <w:rPr>
          <w:i/>
        </w:rPr>
      </w:pPr>
      <w:r>
        <w:rPr>
          <w:i/>
        </w:rPr>
        <w:t>Рассмотрим правую часть равенства. Обозначим</w:t>
      </w:r>
    </w:p>
    <w:p w14:paraId="4C3477D4" w14:textId="59DBA127" w:rsidR="00BB7D9F" w:rsidRDefault="00BB7D9F" w:rsidP="00C97262">
      <w:pPr>
        <w:tabs>
          <w:tab w:val="left" w:pos="4152"/>
        </w:tabs>
        <w:rPr>
          <w:i/>
        </w:rPr>
      </w:pPr>
      <w:r>
        <w:rPr>
          <w:noProof/>
        </w:rPr>
        <w:drawing>
          <wp:inline distT="0" distB="0" distL="0" distR="0" wp14:anchorId="052FA528" wp14:editId="25D2C6D2">
            <wp:extent cx="3840480" cy="791907"/>
            <wp:effectExtent l="0" t="0" r="7620" b="8255"/>
            <wp:docPr id="6" name="Рисунок 6" descr="Изображение выглядит как текст, устройство, счетч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устройство, счетчик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0104" cy="7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</w:rPr>
        <w:t xml:space="preserve">  </w:t>
      </w:r>
      <w:r w:rsidRPr="00BB7D9F">
        <w:rPr>
          <w:b/>
          <w:bCs/>
          <w:i/>
        </w:rPr>
        <w:t>=</w:t>
      </w:r>
    </w:p>
    <w:p w14:paraId="15485794" w14:textId="3AFD9F77" w:rsidR="00BB7D9F" w:rsidRDefault="00BB7D9F" w:rsidP="00C97262">
      <w:pPr>
        <w:tabs>
          <w:tab w:val="left" w:pos="4152"/>
        </w:tabs>
        <w:rPr>
          <w:i/>
        </w:rPr>
      </w:pPr>
      <w:r>
        <w:rPr>
          <w:i/>
        </w:rPr>
        <w:t>Используя свойство средних</w:t>
      </w:r>
    </w:p>
    <w:p w14:paraId="2EDB6B67" w14:textId="0E55E81F" w:rsidR="00BB7D9F" w:rsidRDefault="00BB7D9F" w:rsidP="00C97262">
      <w:pPr>
        <w:tabs>
          <w:tab w:val="left" w:pos="4152"/>
        </w:tabs>
        <w:rPr>
          <w:b/>
          <w:bCs/>
          <w:i/>
        </w:rPr>
      </w:pPr>
      <w:r w:rsidRPr="00BB7D9F">
        <w:rPr>
          <w:b/>
          <w:bCs/>
          <w:i/>
        </w:rPr>
        <w:lastRenderedPageBreak/>
        <w:t>=</w:t>
      </w:r>
      <w:r>
        <w:rPr>
          <w:b/>
          <w:bCs/>
          <w:i/>
        </w:rPr>
        <w:t xml:space="preserve"> </w:t>
      </w:r>
      <w:r w:rsidR="004E3663">
        <w:rPr>
          <w:noProof/>
        </w:rPr>
        <w:drawing>
          <wp:inline distT="0" distB="0" distL="0" distR="0" wp14:anchorId="0CCC45DB" wp14:editId="66601015">
            <wp:extent cx="3322320" cy="1458554"/>
            <wp:effectExtent l="0" t="0" r="0" b="8890"/>
            <wp:docPr id="7" name="Рисунок 7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0179" cy="14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B5B8" w14:textId="2D6ED67A" w:rsidR="004E3663" w:rsidRDefault="001A50B3" w:rsidP="00C97262">
      <w:pPr>
        <w:tabs>
          <w:tab w:val="left" w:pos="4152"/>
        </w:tabs>
        <w:rPr>
          <w:b/>
          <w:bCs/>
          <w:i/>
        </w:rPr>
      </w:pPr>
      <w:r>
        <w:rPr>
          <w:noProof/>
        </w:rPr>
        <w:drawing>
          <wp:inline distT="0" distB="0" distL="0" distR="0" wp14:anchorId="1026CFD4" wp14:editId="71F02980">
            <wp:extent cx="4503420" cy="882873"/>
            <wp:effectExtent l="0" t="0" r="0" b="0"/>
            <wp:docPr id="8" name="Рисунок 8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7237" cy="88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1BA8" w14:textId="232837B2" w:rsidR="004E3663" w:rsidRDefault="004E3663" w:rsidP="00C97262">
      <w:pPr>
        <w:tabs>
          <w:tab w:val="left" w:pos="4152"/>
        </w:tabs>
        <w:rPr>
          <w:iCs/>
        </w:rPr>
      </w:pPr>
      <w:r>
        <w:rPr>
          <w:iCs/>
          <w:lang w:val="en-US"/>
        </w:rPr>
        <w:t xml:space="preserve">f(M) – </w:t>
      </w:r>
      <w:r>
        <w:rPr>
          <w:iCs/>
        </w:rPr>
        <w:t>равномерно непрерывна.</w:t>
      </w:r>
    </w:p>
    <w:p w14:paraId="58ED75E3" w14:textId="3BF9FDCE" w:rsidR="004E3663" w:rsidRPr="004E3663" w:rsidRDefault="004E3663" w:rsidP="00C97262">
      <w:pPr>
        <w:tabs>
          <w:tab w:val="left" w:pos="4152"/>
        </w:tabs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∀ε&gt;0∃δ&gt;0:∀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ⅆ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&lt;δ:</m:t>
          </m:r>
          <m:r>
            <w:rPr>
              <w:rFonts w:ascii="Cambria Math" w:hAnsi="Cambria Math"/>
              <w:lang w:val="en-US"/>
            </w:rPr>
            <m:t>|f(</m:t>
          </m:r>
          <m:sSub>
            <m:sSub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  <w:lang w:val="en-US"/>
            </w:rPr>
            <m:t>)</m:t>
          </m:r>
          <m:r>
            <w:rPr>
              <w:rFonts w:ascii="Cambria Math" w:hAnsi="Cambria Math"/>
              <w:lang w:val="en-US"/>
            </w:rPr>
            <m:t>-f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|&lt;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ε</m:t>
              </m:r>
            </m:num>
            <m:den>
              <m:r>
                <w:rPr>
                  <w:rFonts w:ascii="Cambria Math" w:hAnsi="Cambria Math"/>
                  <w:lang w:val="en-US"/>
                </w:rPr>
                <m:t>S(P)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2DEF250B" w14:textId="12B62A64" w:rsidR="004E3663" w:rsidRDefault="001A50B3" w:rsidP="00C97262">
      <w:pPr>
        <w:tabs>
          <w:tab w:val="left" w:pos="4152"/>
        </w:tabs>
        <w:rPr>
          <w:rFonts w:eastAsiaTheme="minorEastAsia"/>
          <w:iCs/>
        </w:rPr>
      </w:pPr>
      <w:r>
        <w:rPr>
          <w:noProof/>
        </w:rPr>
        <w:drawing>
          <wp:inline distT="0" distB="0" distL="0" distR="0" wp14:anchorId="09C1CC33" wp14:editId="03F3D333">
            <wp:extent cx="4183380" cy="1114376"/>
            <wp:effectExtent l="0" t="0" r="0" b="0"/>
            <wp:docPr id="9" name="Рисунок 9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9906" cy="111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F6AC" w14:textId="0CCE2ACC" w:rsidR="001A50B3" w:rsidRDefault="001A50B3" w:rsidP="00C97262">
      <w:pPr>
        <w:tabs>
          <w:tab w:val="left" w:pos="4152"/>
        </w:tabs>
        <w:rPr>
          <w:rFonts w:eastAsiaTheme="minorEastAsia"/>
          <w:iCs/>
        </w:rPr>
      </w:pPr>
      <w:r>
        <w:rPr>
          <w:rFonts w:eastAsiaTheme="minorEastAsia"/>
          <w:iCs/>
        </w:rPr>
        <w:t xml:space="preserve">Замечание. Если </w:t>
      </w:r>
      <w:r>
        <w:rPr>
          <w:rFonts w:eastAsiaTheme="minorEastAsia"/>
          <w:iCs/>
          <w:lang w:val="en-US"/>
        </w:rPr>
        <w:t>P:</w:t>
      </w:r>
      <w:r>
        <w:rPr>
          <w:rFonts w:eastAsiaTheme="minorEastAsia"/>
          <w:iCs/>
        </w:rPr>
        <w:t xml:space="preserve"> </w:t>
      </w:r>
      <w:r>
        <w:rPr>
          <w:noProof/>
        </w:rPr>
        <w:drawing>
          <wp:inline distT="0" distB="0" distL="0" distR="0" wp14:anchorId="5E8D87B1" wp14:editId="332AD22F">
            <wp:extent cx="1668618" cy="1775460"/>
            <wp:effectExtent l="0" t="0" r="8255" b="0"/>
            <wp:docPr id="10" name="Рисунок 10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74244" cy="178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7FCB" w14:textId="35DDBBD0" w:rsidR="001A50B3" w:rsidRDefault="001A50B3" w:rsidP="00C97262">
      <w:pPr>
        <w:tabs>
          <w:tab w:val="left" w:pos="4152"/>
        </w:tabs>
        <w:rPr>
          <w:rFonts w:eastAsiaTheme="minorEastAsia"/>
          <w:iCs/>
        </w:rPr>
      </w:pPr>
      <w:r>
        <w:rPr>
          <w:noProof/>
        </w:rPr>
        <w:drawing>
          <wp:inline distT="0" distB="0" distL="0" distR="0" wp14:anchorId="75FDCDA4" wp14:editId="15E9653E">
            <wp:extent cx="3360420" cy="1160252"/>
            <wp:effectExtent l="0" t="0" r="0" b="1905"/>
            <wp:docPr id="11" name="Рисунок 11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0335" cy="11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EE8F" w14:textId="051EAF2E" w:rsidR="001A50B3" w:rsidRDefault="001A50B3" w:rsidP="00C97262">
      <w:pPr>
        <w:tabs>
          <w:tab w:val="left" w:pos="4152"/>
        </w:tabs>
        <w:rPr>
          <w:rFonts w:eastAsiaTheme="minorEastAsia"/>
          <w:iCs/>
        </w:rPr>
      </w:pPr>
    </w:p>
    <w:p w14:paraId="05333947" w14:textId="0AA6FCCF" w:rsidR="001A50B3" w:rsidRPr="001A50B3" w:rsidRDefault="001A50B3" w:rsidP="001A50B3">
      <w:pPr>
        <w:tabs>
          <w:tab w:val="left" w:pos="4152"/>
        </w:tabs>
        <w:jc w:val="center"/>
        <w:rPr>
          <w:rFonts w:eastAsiaTheme="minorEastAsia"/>
          <w:iCs/>
        </w:rPr>
      </w:pPr>
      <w:r>
        <w:rPr>
          <w:rFonts w:eastAsiaTheme="minorEastAsia"/>
          <w:iCs/>
        </w:rPr>
        <w:t>Понятие стороны поверхности.</w:t>
      </w:r>
    </w:p>
    <w:p w14:paraId="165E4102" w14:textId="7D5D2527" w:rsidR="00C97262" w:rsidRDefault="001A50B3" w:rsidP="00C97262">
      <w:pPr>
        <w:tabs>
          <w:tab w:val="left" w:pos="4152"/>
        </w:tabs>
        <w:rPr>
          <w:rFonts w:eastAsiaTheme="minorEastAsia"/>
          <w:i/>
        </w:rPr>
      </w:pPr>
      <w:r>
        <w:rPr>
          <w:i/>
        </w:rPr>
        <w:t xml:space="preserve">Пусть </w:t>
      </w:r>
      <w:r>
        <w:rPr>
          <w:i/>
          <w:lang w:val="en-US"/>
        </w:rPr>
        <w:t>P</w:t>
      </w:r>
      <w:r>
        <w:rPr>
          <w:i/>
        </w:rPr>
        <w:t xml:space="preserve"> поверхность, заданная явно </w:t>
      </w:r>
      <w:r>
        <w:rPr>
          <w:i/>
          <w:lang w:val="en-US"/>
        </w:rPr>
        <w:t>z</w:t>
      </w:r>
      <w:r w:rsidRPr="001A50B3">
        <w:rPr>
          <w:i/>
        </w:rPr>
        <w:t>=</w:t>
      </w:r>
      <w:r>
        <w:rPr>
          <w:i/>
          <w:lang w:val="en-US"/>
        </w:rPr>
        <w:t>f</w:t>
      </w:r>
      <w:r w:rsidRPr="001A50B3">
        <w:rPr>
          <w:i/>
        </w:rPr>
        <w:t>(</w:t>
      </w:r>
      <w:r>
        <w:rPr>
          <w:i/>
          <w:lang w:val="en-US"/>
        </w:rPr>
        <w:t>x</w:t>
      </w:r>
      <w:r w:rsidRPr="001A50B3">
        <w:rPr>
          <w:i/>
        </w:rPr>
        <w:t>,</w:t>
      </w:r>
      <w:r>
        <w:rPr>
          <w:i/>
          <w:lang w:val="en-US"/>
        </w:rPr>
        <w:t>y</w:t>
      </w:r>
      <w:r w:rsidRPr="001A50B3">
        <w:rPr>
          <w:i/>
        </w:rPr>
        <w:t>)</w:t>
      </w:r>
      <w:r>
        <w:rPr>
          <w:i/>
        </w:rPr>
        <w:t xml:space="preserve">. В каждой точке </w:t>
      </w:r>
      <w:r>
        <w:rPr>
          <w:i/>
          <w:lang w:val="en-US"/>
        </w:rPr>
        <w:t>M</w:t>
      </w:r>
      <m:oMath>
        <m:r>
          <w:rPr>
            <w:rFonts w:ascii="Cambria Math" w:hAnsi="Cambria Math"/>
          </w:rPr>
          <m:t>∈</m:t>
        </m:r>
        <m:r>
          <w:rPr>
            <w:rFonts w:ascii="Cambria Math" w:hAnsi="Cambria Math"/>
            <w:lang w:val="en-US"/>
          </w:rPr>
          <m:t>P</m:t>
        </m:r>
      </m:oMath>
      <w:r w:rsidRPr="001A50B3">
        <w:rPr>
          <w:rFonts w:eastAsiaTheme="minorEastAsia"/>
          <w:i/>
        </w:rPr>
        <w:t xml:space="preserve"> </w:t>
      </w:r>
      <w:r>
        <w:rPr>
          <w:rFonts w:eastAsiaTheme="minorEastAsia"/>
          <w:i/>
        </w:rPr>
        <w:t xml:space="preserve">существует касательная плоскость. Есть нормаль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  <w:i/>
        </w:rPr>
        <w:t>. Образуется вектор-функция</w:t>
      </w:r>
      <w:r w:rsidR="00CE50D3">
        <w:rPr>
          <w:rFonts w:eastAsiaTheme="minorEastAsia"/>
          <w:i/>
        </w:rPr>
        <w:t>. Будем считать, что эта вектор-функция непрерывна (это непрерывность каждой её координаты).</w:t>
      </w:r>
    </w:p>
    <w:p w14:paraId="79675129" w14:textId="1E85DCAF" w:rsidR="00CE50D3" w:rsidRDefault="00CE50D3" w:rsidP="00C97262">
      <w:pPr>
        <w:tabs>
          <w:tab w:val="left" w:pos="4152"/>
        </w:tabs>
        <w:rPr>
          <w:rFonts w:eastAsiaTheme="minorEastAsia"/>
          <w:i/>
        </w:rPr>
      </w:pPr>
      <w:r>
        <w:rPr>
          <w:rFonts w:eastAsiaTheme="minorEastAsia"/>
          <w:i/>
        </w:rPr>
        <w:lastRenderedPageBreak/>
        <w:t xml:space="preserve">Опр. Стороной поверхности будем называть множество всех её точек, для которых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  <w:i/>
        </w:rPr>
        <w:t xml:space="preserve"> непрерывная вектор-функция. </w:t>
      </w:r>
    </w:p>
    <w:p w14:paraId="106FD90E" w14:textId="53259867" w:rsidR="00CE50D3" w:rsidRDefault="00CE50D3" w:rsidP="00C97262">
      <w:pPr>
        <w:tabs>
          <w:tab w:val="left" w:pos="4152"/>
        </w:tabs>
        <w:rPr>
          <w:rFonts w:eastAsiaTheme="minorEastAsia"/>
          <w:i/>
        </w:rPr>
      </w:pPr>
      <w:r>
        <w:rPr>
          <w:rFonts w:eastAsiaTheme="minorEastAsia"/>
          <w:i/>
        </w:rPr>
        <w:t xml:space="preserve">Замечание. Если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  <w:i/>
        </w:rPr>
        <w:t xml:space="preserve"> – непрерывная вектор-функция, то </w:t>
      </w:r>
      <m:oMath>
        <m:r>
          <w:rPr>
            <w:rFonts w:ascii="Cambria Math" w:eastAsiaTheme="minorEastAsia" w:hAnsi="Cambria Math"/>
          </w:rPr>
          <m:t>-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  <w:i/>
        </w:rPr>
        <w:t xml:space="preserve"> тоже непрерывная. Сторона поверхности соответствующая </w:t>
      </w:r>
      <m:oMath>
        <m:r>
          <w:rPr>
            <w:rFonts w:ascii="Cambria Math" w:eastAsiaTheme="minorEastAsia" w:hAnsi="Cambria Math"/>
          </w:rPr>
          <m:t>-</m:t>
        </m:r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  <w:i/>
        </w:rPr>
        <w:t xml:space="preserve">  - это вторая сторона поверхности. Такая поверхность называется двухсторонней. </w:t>
      </w:r>
    </w:p>
    <w:p w14:paraId="42ED8D0E" w14:textId="77777777" w:rsidR="00177DFE" w:rsidRDefault="00CE50D3" w:rsidP="00C97262">
      <w:pPr>
        <w:tabs>
          <w:tab w:val="left" w:pos="4152"/>
        </w:tabs>
        <w:rPr>
          <w:rFonts w:eastAsiaTheme="minorEastAsia"/>
          <w:i/>
        </w:rPr>
      </w:pPr>
      <w:r>
        <w:rPr>
          <w:rFonts w:eastAsiaTheme="minorEastAsia"/>
          <w:i/>
        </w:rPr>
        <w:t xml:space="preserve">Характерной особенностью двухсторонней поверхности является то, что, если на ней выбрать некоторых замкнутый контур и двигаться </w:t>
      </w:r>
      <w:r w:rsidR="00177DFE">
        <w:rPr>
          <w:rFonts w:eastAsiaTheme="minorEastAsia"/>
          <w:i/>
        </w:rPr>
        <w:t xml:space="preserve">вдоль него, то вектор-функция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 w:rsidR="00177DFE">
        <w:rPr>
          <w:rFonts w:eastAsiaTheme="minorEastAsia"/>
          <w:i/>
        </w:rPr>
        <w:t xml:space="preserve"> будет непрерывно меняться, но при возвращении в исходную точку этот вектор нормали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 w:rsidR="00177DFE">
        <w:rPr>
          <w:rFonts w:eastAsiaTheme="minorEastAsia"/>
          <w:i/>
        </w:rPr>
        <w:t xml:space="preserve"> останется прежним.</w:t>
      </w:r>
    </w:p>
    <w:p w14:paraId="64547A70" w14:textId="2E493D4F" w:rsidR="00CE50D3" w:rsidRDefault="00177DFE" w:rsidP="00C97262">
      <w:pPr>
        <w:tabs>
          <w:tab w:val="left" w:pos="4152"/>
        </w:tabs>
        <w:rPr>
          <w:rFonts w:eastAsiaTheme="minorEastAsia"/>
          <w:i/>
        </w:rPr>
      </w:pPr>
      <w:r>
        <w:rPr>
          <w:rFonts w:eastAsiaTheme="minorEastAsia"/>
          <w:i/>
        </w:rPr>
        <w:t xml:space="preserve"> </w:t>
      </w:r>
      <w:r>
        <w:rPr>
          <w:noProof/>
        </w:rPr>
        <w:drawing>
          <wp:inline distT="0" distB="0" distL="0" distR="0" wp14:anchorId="2607FE34" wp14:editId="02C3B2B2">
            <wp:extent cx="2659380" cy="2169008"/>
            <wp:effectExtent l="0" t="0" r="762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6736" cy="217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D6C4" w14:textId="38EC947A" w:rsidR="00177DFE" w:rsidRDefault="00177DFE" w:rsidP="00C97262">
      <w:pPr>
        <w:tabs>
          <w:tab w:val="left" w:pos="4152"/>
        </w:tabs>
        <w:rPr>
          <w:rFonts w:eastAsiaTheme="minorEastAsia"/>
          <w:i/>
        </w:rPr>
      </w:pPr>
      <w:r>
        <w:rPr>
          <w:rFonts w:eastAsiaTheme="minorEastAsia"/>
          <w:i/>
        </w:rPr>
        <w:t>Пример</w:t>
      </w:r>
      <w:r w:rsidR="00A74C4D">
        <w:rPr>
          <w:rFonts w:eastAsiaTheme="minorEastAsia"/>
          <w:i/>
        </w:rPr>
        <w:t xml:space="preserve"> - с</w:t>
      </w:r>
      <w:r>
        <w:rPr>
          <w:rFonts w:eastAsiaTheme="minorEastAsia"/>
          <w:i/>
        </w:rPr>
        <w:t>фера.</w:t>
      </w:r>
    </w:p>
    <w:p w14:paraId="16BB6473" w14:textId="2FE47BD2" w:rsidR="00177DFE" w:rsidRPr="001A50B3" w:rsidRDefault="00177DFE" w:rsidP="00C97262">
      <w:pPr>
        <w:tabs>
          <w:tab w:val="left" w:pos="4152"/>
        </w:tabs>
        <w:rPr>
          <w:i/>
        </w:rPr>
      </w:pPr>
      <w:r>
        <w:rPr>
          <w:rFonts w:eastAsiaTheme="minorEastAsia"/>
          <w:i/>
        </w:rPr>
        <w:t xml:space="preserve">Если поверхность Р задана параметрически, то в качестве вектора нормали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(А,В,С)</m:t>
        </m:r>
      </m:oMath>
      <w:r>
        <w:rPr>
          <w:rFonts w:eastAsiaTheme="minorEastAsia"/>
          <w:i/>
        </w:rPr>
        <w:t>.</w:t>
      </w:r>
    </w:p>
    <w:p w14:paraId="44493F79" w14:textId="6DF87F02" w:rsidR="00DD11DF" w:rsidRDefault="00177DFE" w:rsidP="00177DFE">
      <w:pPr>
        <w:tabs>
          <w:tab w:val="left" w:pos="3384"/>
        </w:tabs>
        <w:rPr>
          <w:rFonts w:eastAsiaTheme="minorEastAsia"/>
        </w:rPr>
      </w:pPr>
      <w:r>
        <w:t xml:space="preserve">Если непрерывность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(М)</m:t>
        </m:r>
      </m:oMath>
      <w:r>
        <w:rPr>
          <w:rFonts w:eastAsiaTheme="minorEastAsia"/>
        </w:rPr>
        <w:t xml:space="preserve"> не сохраняется (при том, что в каждой М он существует), то поверхность называется односторонней. </w:t>
      </w:r>
    </w:p>
    <w:p w14:paraId="712D7459" w14:textId="37507C3E" w:rsidR="00A74C4D" w:rsidRDefault="00A74C4D" w:rsidP="00A74C4D">
      <w:pPr>
        <w:tabs>
          <w:tab w:val="left" w:pos="3384"/>
        </w:tabs>
        <w:jc w:val="center"/>
        <w:rPr>
          <w:rFonts w:eastAsiaTheme="minorEastAsia"/>
        </w:rPr>
      </w:pPr>
      <w:r>
        <w:rPr>
          <w:rFonts w:eastAsiaTheme="minorEastAsia"/>
        </w:rPr>
        <w:t>Поверхностный интеграл 2го рода.</w:t>
      </w:r>
    </w:p>
    <w:p w14:paraId="25BB176A" w14:textId="57C3C4D4" w:rsidR="00A74C4D" w:rsidRDefault="00A74C4D" w:rsidP="00A74C4D">
      <w:pPr>
        <w:tabs>
          <w:tab w:val="left" w:pos="3384"/>
        </w:tabs>
        <w:rPr>
          <w:rFonts w:eastAsiaTheme="minorEastAsia"/>
        </w:rPr>
      </w:pPr>
      <w:r>
        <w:rPr>
          <w:rFonts w:eastAsiaTheme="minorEastAsia"/>
        </w:rPr>
        <w:t xml:space="preserve">Р – двухсторонняя поверхность. Выберем одну из сторон этой поверхности. Обозначим </w:t>
      </w:r>
      <m:oMath>
        <m:r>
          <w:rPr>
            <w:rFonts w:ascii="Cambria Math" w:eastAsiaTheme="minorEastAsia" w:hAnsi="Cambria Math"/>
          </w:rPr>
          <m:t>α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М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</w:rPr>
          <m:t>β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М</m:t>
            </m:r>
          </m:e>
        </m:d>
        <m:r>
          <w:rPr>
            <w:rFonts w:ascii="Cambria Math" w:eastAsiaTheme="minorEastAsia" w:hAnsi="Cambria Math"/>
          </w:rPr>
          <m:t xml:space="preserve">,  </m:t>
        </m:r>
        <m:r>
          <w:rPr>
            <w:rFonts w:ascii="Cambria Math" w:eastAsiaTheme="minorEastAsia" w:hAnsi="Cambria Math"/>
          </w:rPr>
          <m:t>γ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М</m:t>
            </m:r>
          </m:e>
        </m:d>
      </m:oMath>
      <w:r w:rsidR="000350C4">
        <w:rPr>
          <w:rFonts w:eastAsiaTheme="minorEastAsia"/>
        </w:rPr>
        <w:t xml:space="preserve"> углы образованные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n</m:t>
            </m:r>
          </m:e>
        </m:acc>
        <m:r>
          <w:rPr>
            <w:rFonts w:ascii="Cambria Math" w:eastAsiaTheme="minorEastAsia" w:hAnsi="Cambria Math"/>
          </w:rPr>
          <m:t>(М)</m:t>
        </m:r>
      </m:oMath>
      <w:r w:rsidR="000350C4">
        <w:rPr>
          <w:rFonts w:eastAsiaTheme="minorEastAsia"/>
        </w:rPr>
        <w:t xml:space="preserve"> с осями координат.</w:t>
      </w:r>
    </w:p>
    <w:p w14:paraId="0C62E657" w14:textId="63E1DDD4" w:rsidR="000350C4" w:rsidRDefault="000350C4" w:rsidP="00A74C4D">
      <w:pPr>
        <w:tabs>
          <w:tab w:val="left" w:pos="3384"/>
        </w:tabs>
        <w:rPr>
          <w:rFonts w:eastAsiaTheme="minorEastAsia"/>
        </w:rPr>
      </w:pPr>
      <w:r>
        <w:rPr>
          <w:rFonts w:eastAsiaTheme="minorEastAsia"/>
        </w:rPr>
        <w:t>И рассмотрим функции на Р:</w:t>
      </w:r>
    </w:p>
    <w:p w14:paraId="6B07F87D" w14:textId="09CE23BC" w:rsidR="000350C4" w:rsidRDefault="000350C4" w:rsidP="00A74C4D">
      <w:pPr>
        <w:tabs>
          <w:tab w:val="left" w:pos="3384"/>
        </w:tabs>
      </w:pPr>
      <w:r>
        <w:rPr>
          <w:noProof/>
        </w:rPr>
        <w:drawing>
          <wp:inline distT="0" distB="0" distL="0" distR="0" wp14:anchorId="79857405" wp14:editId="175A99E2">
            <wp:extent cx="2308860" cy="1432209"/>
            <wp:effectExtent l="0" t="0" r="0" b="0"/>
            <wp:docPr id="14" name="Рисунок 14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2612" cy="143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925A" w14:textId="7ED34C42" w:rsidR="000350C4" w:rsidRDefault="000350C4" w:rsidP="00A74C4D">
      <w:pPr>
        <w:tabs>
          <w:tab w:val="left" w:pos="3384"/>
        </w:tabs>
      </w:pPr>
      <w:r>
        <w:rPr>
          <w:noProof/>
        </w:rPr>
        <w:lastRenderedPageBreak/>
        <w:drawing>
          <wp:inline distT="0" distB="0" distL="0" distR="0" wp14:anchorId="56BE90AF" wp14:editId="777FD9CC">
            <wp:extent cx="3360420" cy="1388710"/>
            <wp:effectExtent l="0" t="0" r="0" b="2540"/>
            <wp:docPr id="15" name="Рисунок 15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9283" cy="13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8893" w14:textId="5B45B0EF" w:rsidR="000350C4" w:rsidRDefault="000350C4" w:rsidP="00A74C4D">
      <w:pPr>
        <w:tabs>
          <w:tab w:val="left" w:pos="3384"/>
        </w:tabs>
      </w:pPr>
      <w:r>
        <w:t>Как их вычислять:</w:t>
      </w:r>
    </w:p>
    <w:p w14:paraId="1FC02883" w14:textId="64E2AADB" w:rsidR="000350C4" w:rsidRDefault="000350C4" w:rsidP="000350C4">
      <w:pPr>
        <w:pStyle w:val="a4"/>
        <w:tabs>
          <w:tab w:val="left" w:pos="3384"/>
        </w:tabs>
        <w:rPr>
          <w:rFonts w:eastAsiaTheme="minorEastAsia"/>
        </w:rPr>
      </w:pPr>
      <w:r>
        <w:t xml:space="preserve">Если </w:t>
      </w:r>
      <w:r>
        <w:rPr>
          <w:lang w:val="en-US"/>
        </w:rPr>
        <w:t>P</w:t>
      </w:r>
      <w:r>
        <w:t xml:space="preserve"> задана </w:t>
      </w:r>
      <w:r>
        <w:rPr>
          <w:lang w:val="en-US"/>
        </w:rPr>
        <w:t>z</w:t>
      </w:r>
      <w:r w:rsidRPr="000350C4">
        <w:t>=</w:t>
      </w:r>
      <w:r>
        <w:rPr>
          <w:lang w:val="en-US"/>
        </w:rPr>
        <w:t>f</w:t>
      </w:r>
      <w:r w:rsidRPr="000350C4">
        <w:t>(</w:t>
      </w:r>
      <w:r>
        <w:rPr>
          <w:lang w:val="en-US"/>
        </w:rPr>
        <w:t>x</w:t>
      </w:r>
      <w:r w:rsidRPr="000350C4">
        <w:t>,</w:t>
      </w:r>
      <w:r>
        <w:rPr>
          <w:lang w:val="en-US"/>
        </w:rPr>
        <w:t>y</w:t>
      </w:r>
      <w:r w:rsidRPr="000350C4">
        <w:t>)</w:t>
      </w:r>
      <w:r>
        <w:t xml:space="preserve">, то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n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  <m:r>
              <w:rPr>
                <w:rFonts w:ascii="Cambria Math" w:hAnsi="Cambria Math"/>
              </w:rPr>
              <m:t>;-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y</m:t>
                </m:r>
              </m:sub>
            </m:sSub>
            <m:r>
              <w:rPr>
                <w:rFonts w:ascii="Cambria Math" w:hAnsi="Cambria Math"/>
              </w:rPr>
              <m:t>;1</m:t>
            </m:r>
          </m:e>
        </m:d>
      </m:oMath>
    </w:p>
    <w:p w14:paraId="66C18825" w14:textId="17339B7E" w:rsidR="000350C4" w:rsidRPr="000350C4" w:rsidRDefault="000350C4" w:rsidP="000350C4">
      <w:pPr>
        <w:pStyle w:val="a4"/>
        <w:tabs>
          <w:tab w:val="left" w:pos="3384"/>
        </w:tabs>
        <w:rPr>
          <w:rFonts w:eastAsiaTheme="minorEastAsia"/>
        </w:rPr>
      </w:pPr>
      <m:oMathPara>
        <m:oMathParaPr>
          <m:jc m:val="left"/>
        </m:oMathParaPr>
        <m:oMath>
          <m:acc>
            <m:accPr>
              <m:chr m:val="⃗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e>
          </m:acc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1;0;0</m:t>
              </m:r>
            </m:e>
          </m:d>
        </m:oMath>
      </m:oMathPara>
    </w:p>
    <w:p w14:paraId="22A9CCC7" w14:textId="515A123E" w:rsidR="000E1DC2" w:rsidRDefault="00634C84" w:rsidP="000350C4">
      <w:pPr>
        <w:pStyle w:val="a4"/>
        <w:tabs>
          <w:tab w:val="left" w:pos="3384"/>
        </w:tabs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3D5D1749" wp14:editId="414037C9">
            <wp:extent cx="3741420" cy="710290"/>
            <wp:effectExtent l="0" t="0" r="0" b="0"/>
            <wp:docPr id="17" name="Рисунок 17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6400" cy="71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98A4" w14:textId="77777777" w:rsidR="00634C84" w:rsidRDefault="00634C84" w:rsidP="000350C4">
      <w:pPr>
        <w:pStyle w:val="a4"/>
        <w:tabs>
          <w:tab w:val="left" w:pos="338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42ECC56B" wp14:editId="64CF9BD3">
            <wp:extent cx="3924300" cy="2047935"/>
            <wp:effectExtent l="0" t="0" r="0" b="9525"/>
            <wp:docPr id="18" name="Рисунок 18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1908" cy="20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 xml:space="preserve"> </w:t>
      </w:r>
    </w:p>
    <w:p w14:paraId="077AB3B0" w14:textId="6B1D0CC7" w:rsidR="00634C84" w:rsidRDefault="00634C84" w:rsidP="000350C4">
      <w:pPr>
        <w:pStyle w:val="a4"/>
        <w:tabs>
          <w:tab w:val="left" w:pos="3384"/>
        </w:tabs>
        <w:rPr>
          <w:rFonts w:eastAsiaTheme="minorEastAsia"/>
        </w:rPr>
      </w:pPr>
      <w:r>
        <w:rPr>
          <w:rFonts w:eastAsiaTheme="minorEastAsia"/>
        </w:rPr>
        <w:t>для остальных аналогично.</w:t>
      </w:r>
    </w:p>
    <w:p w14:paraId="54802714" w14:textId="7FA54F46" w:rsidR="008563EE" w:rsidRDefault="008563EE" w:rsidP="008563EE">
      <w:pPr>
        <w:tabs>
          <w:tab w:val="left" w:pos="3384"/>
        </w:tabs>
        <w:rPr>
          <w:rFonts w:eastAsiaTheme="minorEastAsia"/>
          <w:lang w:val="en-US"/>
        </w:rPr>
      </w:pPr>
      <w:r>
        <w:rPr>
          <w:rFonts w:eastAsiaTheme="minorEastAsia"/>
        </w:rPr>
        <w:t xml:space="preserve">Если ввести вектор-функцию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a</m:t>
            </m:r>
          </m:e>
        </m:acc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  <m:r>
          <w:rPr>
            <w:rFonts w:ascii="Cambria Math" w:eastAsiaTheme="minorEastAsia" w:hAnsi="Cambria Math"/>
          </w:rPr>
          <m:t>=(</m:t>
        </m:r>
        <m:r>
          <w:rPr>
            <w:rFonts w:ascii="Cambria Math" w:eastAsiaTheme="minorEastAsia" w:hAnsi="Cambria Math"/>
            <w:lang w:val="en-US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</m:d>
        <m:r>
          <w:rPr>
            <w:rFonts w:ascii="Cambria Math" w:eastAsiaTheme="minorEastAsia" w:hAnsi="Cambria Math"/>
            <w:lang w:val="en-US"/>
          </w:rPr>
          <m:t>, Q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</m:d>
        <m:r>
          <w:rPr>
            <w:rFonts w:ascii="Cambria Math" w:eastAsiaTheme="minorEastAsia" w:hAnsi="Cambria Math"/>
            <w:lang w:val="en-US"/>
          </w:rPr>
          <m:t>, R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</m:d>
        <m:r>
          <w:rPr>
            <w:rFonts w:ascii="Cambria Math" w:eastAsiaTheme="minorEastAsia" w:hAnsi="Cambria Math"/>
            <w:lang w:val="en-US"/>
          </w:rPr>
          <m:t>)</m:t>
        </m:r>
      </m:oMath>
    </w:p>
    <w:p w14:paraId="03DF3043" w14:textId="6A3EEDAE" w:rsidR="008563EE" w:rsidRDefault="008563EE" w:rsidP="008563EE">
      <w:pPr>
        <w:tabs>
          <w:tab w:val="left" w:pos="3384"/>
        </w:tabs>
        <w:rPr>
          <w:rFonts w:eastAsiaTheme="minorEastAsia"/>
          <w:i/>
          <w:lang w:val="en-US"/>
        </w:rPr>
      </w:pPr>
      <w:r>
        <w:rPr>
          <w:noProof/>
        </w:rPr>
        <w:drawing>
          <wp:inline distT="0" distB="0" distL="0" distR="0" wp14:anchorId="7B539F5A" wp14:editId="22256296">
            <wp:extent cx="2842260" cy="1458652"/>
            <wp:effectExtent l="0" t="0" r="0" b="8255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59780" cy="146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4E8D" w14:textId="3AEE70B3" w:rsidR="008563EE" w:rsidRDefault="008563EE" w:rsidP="008563EE">
      <w:pPr>
        <w:tabs>
          <w:tab w:val="left" w:pos="3384"/>
        </w:tabs>
        <w:rPr>
          <w:rFonts w:eastAsiaTheme="minorEastAsia"/>
          <w:i/>
          <w:lang w:val="en-US"/>
        </w:rPr>
      </w:pPr>
      <w:r>
        <w:rPr>
          <w:noProof/>
        </w:rPr>
        <w:drawing>
          <wp:inline distT="0" distB="0" distL="0" distR="0" wp14:anchorId="762E400E" wp14:editId="79024816">
            <wp:extent cx="3360420" cy="1113914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62918" cy="111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4BB5" w14:textId="56360005" w:rsidR="008563EE" w:rsidRDefault="008563EE" w:rsidP="008563EE">
      <w:pPr>
        <w:tabs>
          <w:tab w:val="left" w:pos="3384"/>
        </w:tabs>
        <w:rPr>
          <w:rFonts w:eastAsiaTheme="minorEastAsia"/>
          <w:i/>
        </w:rPr>
      </w:pPr>
      <w:r>
        <w:rPr>
          <w:rFonts w:eastAsiaTheme="minorEastAsia"/>
          <w:i/>
        </w:rPr>
        <w:t>Физическая интерпретация:</w:t>
      </w:r>
    </w:p>
    <w:p w14:paraId="4204BF65" w14:textId="3EAD23CD" w:rsidR="008563EE" w:rsidRPr="008563EE" w:rsidRDefault="00A11DE6" w:rsidP="008563EE">
      <w:pPr>
        <w:tabs>
          <w:tab w:val="left" w:pos="3384"/>
        </w:tabs>
        <w:rPr>
          <w:rFonts w:eastAsiaTheme="minorEastAsia"/>
          <w:i/>
        </w:rPr>
      </w:pPr>
      <w:r>
        <w:rPr>
          <w:noProof/>
        </w:rPr>
        <w:lastRenderedPageBreak/>
        <w:drawing>
          <wp:inline distT="0" distB="0" distL="0" distR="0" wp14:anchorId="134342B9" wp14:editId="247009FF">
            <wp:extent cx="4259580" cy="2715112"/>
            <wp:effectExtent l="0" t="0" r="7620" b="9525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62141" cy="271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476A" w14:textId="18EF7E4B" w:rsidR="00634C84" w:rsidRPr="00634C84" w:rsidRDefault="00634C84" w:rsidP="00634C84">
      <w:pPr>
        <w:tabs>
          <w:tab w:val="left" w:pos="3384"/>
        </w:tabs>
        <w:rPr>
          <w:rFonts w:eastAsiaTheme="minorEastAsia"/>
        </w:rPr>
      </w:pPr>
      <w:r w:rsidRPr="00634C84">
        <w:rPr>
          <w:rFonts w:eastAsiaTheme="minorEastAsia"/>
        </w:rPr>
        <w:t xml:space="preserve">Опр. Обобщенным поверхностным интегралом 2го рода называют </w:t>
      </w:r>
    </w:p>
    <w:p w14:paraId="529C4D9B" w14:textId="60C3C02F" w:rsidR="00634C84" w:rsidRDefault="00634C84" w:rsidP="00634C84">
      <w:pPr>
        <w:tabs>
          <w:tab w:val="left" w:pos="338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18B85D8F" wp14:editId="79D423D1">
            <wp:extent cx="4130040" cy="1158442"/>
            <wp:effectExtent l="0" t="0" r="3810" b="381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2918" cy="116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C7E7" w14:textId="3FCDCCF3" w:rsidR="008563EE" w:rsidRDefault="008563EE" w:rsidP="00634C84">
      <w:pPr>
        <w:tabs>
          <w:tab w:val="left" w:pos="338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53C6AAE" wp14:editId="5EE74B41">
            <wp:extent cx="4335780" cy="2773880"/>
            <wp:effectExtent l="0" t="0" r="7620" b="7620"/>
            <wp:docPr id="21" name="Рисунок 21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доск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1236" cy="27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0498" w14:textId="77777777" w:rsidR="00634C84" w:rsidRPr="00634C84" w:rsidRDefault="00634C84" w:rsidP="00634C84">
      <w:pPr>
        <w:tabs>
          <w:tab w:val="left" w:pos="3384"/>
        </w:tabs>
        <w:rPr>
          <w:rFonts w:eastAsiaTheme="minorEastAsia"/>
        </w:rPr>
      </w:pPr>
    </w:p>
    <w:sectPr w:rsidR="00634C84" w:rsidRPr="00634C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AF04E5"/>
    <w:multiLevelType w:val="hybridMultilevel"/>
    <w:tmpl w:val="37146C7C"/>
    <w:lvl w:ilvl="0" w:tplc="25CC5F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31775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DC2"/>
    <w:rsid w:val="000350C4"/>
    <w:rsid w:val="00096DF2"/>
    <w:rsid w:val="000E1DC2"/>
    <w:rsid w:val="00177DFE"/>
    <w:rsid w:val="001A50B3"/>
    <w:rsid w:val="00224026"/>
    <w:rsid w:val="004E3663"/>
    <w:rsid w:val="00556F29"/>
    <w:rsid w:val="005710E4"/>
    <w:rsid w:val="00634C84"/>
    <w:rsid w:val="007D3D4A"/>
    <w:rsid w:val="008563EE"/>
    <w:rsid w:val="00A11DE6"/>
    <w:rsid w:val="00A74C4D"/>
    <w:rsid w:val="00BB7D9F"/>
    <w:rsid w:val="00C97262"/>
    <w:rsid w:val="00CE50D3"/>
    <w:rsid w:val="00DD1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A32A00"/>
  <w15:chartTrackingRefBased/>
  <w15:docId w15:val="{C49C58EE-B084-452E-97D5-294F748B5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D11DF"/>
    <w:rPr>
      <w:color w:val="808080"/>
    </w:rPr>
  </w:style>
  <w:style w:type="paragraph" w:styleId="a4">
    <w:name w:val="List Paragraph"/>
    <w:basedOn w:val="a"/>
    <w:uiPriority w:val="34"/>
    <w:qFormat/>
    <w:rsid w:val="000350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5</Pages>
  <Words>366</Words>
  <Characters>2088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Лоскутова Ирина Вадимовна</dc:creator>
  <cp:keywords/>
  <dc:description/>
  <cp:lastModifiedBy>Лоскутова Ирина Вадимовна</cp:lastModifiedBy>
  <cp:revision>1</cp:revision>
  <dcterms:created xsi:type="dcterms:W3CDTF">2022-05-18T08:37:00Z</dcterms:created>
  <dcterms:modified xsi:type="dcterms:W3CDTF">2022-05-18T09:59:00Z</dcterms:modified>
</cp:coreProperties>
</file>